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D1F36" w14:textId="77777777" w:rsidR="00E836FA" w:rsidRDefault="00E836FA" w:rsidP="00E836FA">
      <w:pPr>
        <w:pStyle w:val="Default"/>
        <w:rPr>
          <w:b/>
        </w:rPr>
      </w:pPr>
    </w:p>
    <w:p w14:paraId="1A709EAA" w14:textId="245A3EEA" w:rsidR="0005087C" w:rsidRDefault="0005087C" w:rsidP="00C03EE1">
      <w:pPr>
        <w:pStyle w:val="Default"/>
        <w:jc w:val="center"/>
        <w:rPr>
          <w:b/>
        </w:rPr>
      </w:pPr>
    </w:p>
    <w:p w14:paraId="352C4EC1" w14:textId="7FD62158" w:rsidR="00FE0F59" w:rsidRDefault="00FE0F59" w:rsidP="00C03EE1">
      <w:pPr>
        <w:pStyle w:val="Default"/>
        <w:jc w:val="center"/>
        <w:rPr>
          <w:b/>
        </w:rPr>
      </w:pPr>
    </w:p>
    <w:p w14:paraId="54CA2800" w14:textId="77777777" w:rsidR="00FE0F59" w:rsidRDefault="00FE0F59" w:rsidP="00C03EE1">
      <w:pPr>
        <w:pStyle w:val="Default"/>
        <w:jc w:val="center"/>
        <w:rPr>
          <w:b/>
        </w:rPr>
      </w:pPr>
    </w:p>
    <w:p w14:paraId="6D839748" w14:textId="77777777" w:rsidR="0005087C" w:rsidRDefault="0005087C" w:rsidP="00C03EE1">
      <w:pPr>
        <w:pStyle w:val="Default"/>
        <w:jc w:val="center"/>
        <w:rPr>
          <w:b/>
        </w:rPr>
      </w:pPr>
    </w:p>
    <w:p w14:paraId="6C4F867C" w14:textId="77777777" w:rsidR="0005087C" w:rsidRDefault="0005087C" w:rsidP="00C03EE1">
      <w:pPr>
        <w:pStyle w:val="Default"/>
        <w:jc w:val="center"/>
        <w:rPr>
          <w:b/>
        </w:rPr>
      </w:pPr>
    </w:p>
    <w:p w14:paraId="41E74173" w14:textId="34635EB2" w:rsidR="0005087C" w:rsidRDefault="0005087C" w:rsidP="00214949">
      <w:pPr>
        <w:jc w:val="center"/>
        <w:rPr>
          <w:rFonts w:ascii="Arial" w:hAnsi="Arial" w:cs="Arial"/>
          <w:bCs/>
          <w:iCs/>
          <w:sz w:val="24"/>
          <w:szCs w:val="24"/>
        </w:rPr>
      </w:pPr>
    </w:p>
    <w:p w14:paraId="6334AE73" w14:textId="77777777" w:rsidR="00705F53" w:rsidRPr="00214949" w:rsidRDefault="00705F53" w:rsidP="00214949">
      <w:pPr>
        <w:jc w:val="center"/>
        <w:rPr>
          <w:rFonts w:ascii="Arial" w:hAnsi="Arial" w:cs="Arial"/>
          <w:bCs/>
          <w:iCs/>
          <w:sz w:val="24"/>
          <w:szCs w:val="24"/>
        </w:rPr>
      </w:pPr>
    </w:p>
    <w:p w14:paraId="0E736831" w14:textId="4117429D" w:rsidR="00214949" w:rsidRDefault="00705F53" w:rsidP="00214949">
      <w:pPr>
        <w:jc w:val="center"/>
        <w:rPr>
          <w:rFonts w:ascii="Arial" w:hAnsi="Arial" w:cs="Arial"/>
          <w:sz w:val="24"/>
          <w:szCs w:val="24"/>
        </w:rPr>
      </w:pPr>
      <w:r>
        <w:rPr>
          <w:rFonts w:ascii="Arial" w:hAnsi="Arial" w:cs="Arial"/>
          <w:sz w:val="24"/>
          <w:szCs w:val="24"/>
        </w:rPr>
        <w:t xml:space="preserve">TEMPORARY TELEWORKING </w:t>
      </w:r>
      <w:r w:rsidR="00214949">
        <w:rPr>
          <w:rFonts w:ascii="Arial" w:hAnsi="Arial" w:cs="Arial"/>
          <w:sz w:val="24"/>
          <w:szCs w:val="24"/>
        </w:rPr>
        <w:t>MEMORANDUM OF AGREEMENT</w:t>
      </w:r>
    </w:p>
    <w:p w14:paraId="712827F7" w14:textId="77777777" w:rsidR="00550260" w:rsidRDefault="00550260" w:rsidP="00214949">
      <w:pPr>
        <w:jc w:val="both"/>
        <w:rPr>
          <w:rFonts w:ascii="Arial" w:hAnsi="Arial" w:cs="Arial"/>
          <w:sz w:val="24"/>
          <w:szCs w:val="24"/>
        </w:rPr>
      </w:pPr>
    </w:p>
    <w:p w14:paraId="655F82EF" w14:textId="23799C76" w:rsidR="00214949" w:rsidRPr="00214949" w:rsidRDefault="00214949" w:rsidP="00214949">
      <w:pPr>
        <w:jc w:val="both"/>
        <w:rPr>
          <w:rFonts w:ascii="Arial" w:hAnsi="Arial" w:cs="Arial"/>
          <w:sz w:val="24"/>
          <w:szCs w:val="24"/>
        </w:rPr>
      </w:pPr>
      <w:r w:rsidRPr="00214949">
        <w:rPr>
          <w:rFonts w:ascii="Arial" w:hAnsi="Arial" w:cs="Arial"/>
          <w:sz w:val="24"/>
          <w:szCs w:val="24"/>
        </w:rPr>
        <w:t xml:space="preserve">This Agreement is between </w:t>
      </w:r>
      <w:r w:rsidR="00550260">
        <w:rPr>
          <w:rFonts w:ascii="Arial" w:hAnsi="Arial" w:cs="Arial"/>
          <w:sz w:val="24"/>
          <w:szCs w:val="24"/>
        </w:rPr>
        <w:t>the North Caro</w:t>
      </w:r>
      <w:r w:rsidR="00787633">
        <w:rPr>
          <w:rFonts w:ascii="Arial" w:hAnsi="Arial" w:cs="Arial"/>
          <w:sz w:val="24"/>
          <w:szCs w:val="24"/>
        </w:rPr>
        <w:t>lina Department of Commerce</w:t>
      </w:r>
      <w:r w:rsidRPr="00214949">
        <w:rPr>
          <w:rFonts w:ascii="Arial" w:hAnsi="Arial" w:cs="Arial"/>
          <w:sz w:val="24"/>
          <w:szCs w:val="24"/>
        </w:rPr>
        <w:t xml:space="preserve"> </w:t>
      </w:r>
      <w:r w:rsidR="00CA77BB">
        <w:rPr>
          <w:rFonts w:ascii="Arial" w:hAnsi="Arial" w:cs="Arial"/>
          <w:sz w:val="24"/>
          <w:szCs w:val="24"/>
        </w:rPr>
        <w:t xml:space="preserve">(Commerce) </w:t>
      </w:r>
      <w:r w:rsidRPr="00214949">
        <w:rPr>
          <w:rFonts w:ascii="Arial" w:hAnsi="Arial" w:cs="Arial"/>
          <w:sz w:val="24"/>
          <w:szCs w:val="24"/>
        </w:rPr>
        <w:t>and</w:t>
      </w:r>
      <w:r w:rsidR="002C3F8B">
        <w:rPr>
          <w:rFonts w:ascii="Arial" w:hAnsi="Arial" w:cs="Arial"/>
          <w:sz w:val="24"/>
          <w:szCs w:val="24"/>
        </w:rPr>
        <w:t xml:space="preserve"> </w:t>
      </w:r>
      <w:r w:rsidR="004D11EB">
        <w:rPr>
          <w:rFonts w:ascii="Arial" w:hAnsi="Arial" w:cs="Arial"/>
          <w:sz w:val="24"/>
          <w:szCs w:val="24"/>
        </w:rPr>
        <w:fldChar w:fldCharType="begin">
          <w:ffData>
            <w:name w:val="Text1"/>
            <w:enabled/>
            <w:calcOnExit w:val="0"/>
            <w:textInput>
              <w:maxLength w:val="50"/>
            </w:textInput>
          </w:ffData>
        </w:fldChar>
      </w:r>
      <w:bookmarkStart w:id="0" w:name="Text1"/>
      <w:r w:rsidR="004D11EB">
        <w:rPr>
          <w:rFonts w:ascii="Arial" w:hAnsi="Arial" w:cs="Arial"/>
          <w:sz w:val="24"/>
          <w:szCs w:val="24"/>
        </w:rPr>
        <w:instrText xml:space="preserve"> FORMTEXT </w:instrText>
      </w:r>
      <w:r w:rsidR="004D11EB">
        <w:rPr>
          <w:rFonts w:ascii="Arial" w:hAnsi="Arial" w:cs="Arial"/>
          <w:sz w:val="24"/>
          <w:szCs w:val="24"/>
        </w:rPr>
      </w:r>
      <w:r w:rsidR="004D11EB">
        <w:rPr>
          <w:rFonts w:ascii="Arial" w:hAnsi="Arial" w:cs="Arial"/>
          <w:sz w:val="24"/>
          <w:szCs w:val="24"/>
        </w:rPr>
        <w:fldChar w:fldCharType="separate"/>
      </w:r>
      <w:bookmarkStart w:id="1" w:name="_GoBack"/>
      <w:r w:rsidR="004D11EB">
        <w:rPr>
          <w:rFonts w:ascii="Arial" w:hAnsi="Arial" w:cs="Arial"/>
          <w:noProof/>
          <w:sz w:val="24"/>
          <w:szCs w:val="24"/>
        </w:rPr>
        <w:t> </w:t>
      </w:r>
      <w:r w:rsidR="004D11EB">
        <w:rPr>
          <w:rFonts w:ascii="Arial" w:hAnsi="Arial" w:cs="Arial"/>
          <w:noProof/>
          <w:sz w:val="24"/>
          <w:szCs w:val="24"/>
        </w:rPr>
        <w:t> </w:t>
      </w:r>
      <w:r w:rsidR="004D11EB">
        <w:rPr>
          <w:rFonts w:ascii="Arial" w:hAnsi="Arial" w:cs="Arial"/>
          <w:noProof/>
          <w:sz w:val="24"/>
          <w:szCs w:val="24"/>
        </w:rPr>
        <w:t> </w:t>
      </w:r>
      <w:r w:rsidR="004D11EB">
        <w:rPr>
          <w:rFonts w:ascii="Arial" w:hAnsi="Arial" w:cs="Arial"/>
          <w:noProof/>
          <w:sz w:val="24"/>
          <w:szCs w:val="24"/>
        </w:rPr>
        <w:t> </w:t>
      </w:r>
      <w:r w:rsidR="004D11EB">
        <w:rPr>
          <w:rFonts w:ascii="Arial" w:hAnsi="Arial" w:cs="Arial"/>
          <w:noProof/>
          <w:sz w:val="24"/>
          <w:szCs w:val="24"/>
        </w:rPr>
        <w:t> </w:t>
      </w:r>
      <w:bookmarkEnd w:id="1"/>
      <w:r w:rsidR="004D11EB">
        <w:rPr>
          <w:rFonts w:ascii="Arial" w:hAnsi="Arial" w:cs="Arial"/>
          <w:sz w:val="24"/>
          <w:szCs w:val="24"/>
        </w:rPr>
        <w:fldChar w:fldCharType="end"/>
      </w:r>
      <w:bookmarkEnd w:id="0"/>
      <w:r w:rsidRPr="00214949">
        <w:rPr>
          <w:rFonts w:ascii="Arial" w:hAnsi="Arial" w:cs="Arial"/>
          <w:sz w:val="24"/>
          <w:szCs w:val="24"/>
        </w:rPr>
        <w:t xml:space="preserve"> (“you”</w:t>
      </w:r>
      <w:r w:rsidR="00154653" w:rsidRPr="00214949">
        <w:rPr>
          <w:rFonts w:ascii="Arial" w:hAnsi="Arial" w:cs="Arial"/>
          <w:sz w:val="24"/>
          <w:szCs w:val="24"/>
        </w:rPr>
        <w:t>) and</w:t>
      </w:r>
      <w:r w:rsidRPr="00214949">
        <w:rPr>
          <w:rFonts w:ascii="Arial" w:hAnsi="Arial" w:cs="Arial"/>
          <w:sz w:val="24"/>
          <w:szCs w:val="24"/>
        </w:rPr>
        <w:t xml:space="preserve"> must be approved by the employee’s manager or supervisor with notification to the human resources division. Electronic signature approval will be accepted if written signatures are not possible to obtain quickly. </w:t>
      </w:r>
    </w:p>
    <w:p w14:paraId="1C2F0542" w14:textId="77777777" w:rsidR="00214949" w:rsidRPr="00214949" w:rsidRDefault="00214949" w:rsidP="00214949">
      <w:pPr>
        <w:jc w:val="both"/>
        <w:rPr>
          <w:rFonts w:ascii="Arial" w:hAnsi="Arial" w:cs="Arial"/>
          <w:sz w:val="24"/>
          <w:szCs w:val="24"/>
        </w:rPr>
      </w:pPr>
    </w:p>
    <w:p w14:paraId="52E9872C" w14:textId="44D84719" w:rsidR="00214949" w:rsidRPr="00214949" w:rsidRDefault="00214949" w:rsidP="00214949">
      <w:pPr>
        <w:jc w:val="both"/>
        <w:rPr>
          <w:rFonts w:ascii="Arial" w:hAnsi="Arial" w:cs="Arial"/>
          <w:sz w:val="24"/>
          <w:szCs w:val="24"/>
        </w:rPr>
      </w:pPr>
      <w:r w:rsidRPr="00214949">
        <w:rPr>
          <w:rFonts w:ascii="Arial" w:hAnsi="Arial" w:cs="Arial"/>
          <w:sz w:val="24"/>
          <w:szCs w:val="24"/>
        </w:rPr>
        <w:t xml:space="preserve">This Agreement supersedes any prior Teleworking Agreement in place between you and </w:t>
      </w:r>
      <w:r w:rsidR="00CA77BB" w:rsidRPr="00CA77BB">
        <w:rPr>
          <w:rFonts w:ascii="Arial" w:hAnsi="Arial" w:cs="Arial"/>
          <w:sz w:val="24"/>
          <w:szCs w:val="24"/>
        </w:rPr>
        <w:t>Commerce</w:t>
      </w:r>
      <w:r w:rsidRPr="00214949">
        <w:rPr>
          <w:rFonts w:ascii="Arial" w:hAnsi="Arial" w:cs="Arial"/>
          <w:sz w:val="24"/>
          <w:szCs w:val="24"/>
        </w:rPr>
        <w:t>.  When management decides to end this temporary teleworking arrangement, any prior Teleworking Agreement will be reactivated. Note that having successfully engaged in temporary teleworking pursuant to this Agreement does not require management to agree to any future teleworking.</w:t>
      </w:r>
    </w:p>
    <w:p w14:paraId="63F386C9" w14:textId="77777777" w:rsidR="00214949" w:rsidRPr="00214949" w:rsidRDefault="00214949" w:rsidP="00214949">
      <w:pPr>
        <w:jc w:val="both"/>
        <w:rPr>
          <w:rFonts w:ascii="Arial" w:hAnsi="Arial" w:cs="Arial"/>
          <w:sz w:val="24"/>
          <w:szCs w:val="24"/>
        </w:rPr>
      </w:pPr>
    </w:p>
    <w:p w14:paraId="1086CB21" w14:textId="3391DD67" w:rsidR="00214949" w:rsidRPr="00214949" w:rsidRDefault="00214949" w:rsidP="00214949">
      <w:pPr>
        <w:pStyle w:val="ListParagraph"/>
        <w:numPr>
          <w:ilvl w:val="0"/>
          <w:numId w:val="1"/>
        </w:numPr>
        <w:jc w:val="both"/>
        <w:rPr>
          <w:rFonts w:ascii="Arial" w:hAnsi="Arial" w:cs="Arial"/>
        </w:rPr>
      </w:pPr>
      <w:r w:rsidRPr="00214949">
        <w:rPr>
          <w:rFonts w:ascii="Arial" w:hAnsi="Arial" w:cs="Arial"/>
        </w:rPr>
        <w:t>We</w:t>
      </w:r>
      <w:r w:rsidR="00095B1E">
        <w:rPr>
          <w:rFonts w:ascii="Arial" w:hAnsi="Arial" w:cs="Arial"/>
        </w:rPr>
        <w:t>,</w:t>
      </w:r>
      <w:r w:rsidRPr="00214949">
        <w:rPr>
          <w:rFonts w:ascii="Arial" w:hAnsi="Arial" w:cs="Arial"/>
        </w:rPr>
        <w:t xml:space="preserve"> </w:t>
      </w:r>
      <w:r w:rsidR="004D11EB" w:rsidRPr="004D11EB">
        <w:rPr>
          <w:rFonts w:ascii="Arial" w:hAnsi="Arial" w:cs="Arial"/>
        </w:rPr>
        <w:t>Commerce</w:t>
      </w:r>
      <w:r w:rsidR="00095B1E">
        <w:rPr>
          <w:rFonts w:ascii="Arial" w:hAnsi="Arial" w:cs="Arial"/>
        </w:rPr>
        <w:t>,</w:t>
      </w:r>
      <w:r w:rsidR="004D11EB" w:rsidRPr="004D11EB">
        <w:rPr>
          <w:rFonts w:ascii="Arial" w:hAnsi="Arial" w:cs="Arial"/>
        </w:rPr>
        <w:t xml:space="preserve"> </w:t>
      </w:r>
      <w:r w:rsidRPr="00214949">
        <w:rPr>
          <w:rFonts w:ascii="Arial" w:hAnsi="Arial" w:cs="Arial"/>
        </w:rPr>
        <w:t>and you</w:t>
      </w:r>
      <w:r w:rsidR="004D11EB">
        <w:rPr>
          <w:rFonts w:ascii="Arial" w:hAnsi="Arial" w:cs="Arial"/>
        </w:rPr>
        <w:t xml:space="preserve">, </w:t>
      </w:r>
      <w:r w:rsidR="004D11EB" w:rsidRPr="004D11EB">
        <w:rPr>
          <w:rFonts w:ascii="Arial" w:hAnsi="Arial" w:cs="Arial"/>
        </w:rPr>
        <w:fldChar w:fldCharType="begin">
          <w:ffData>
            <w:name w:val="Text1"/>
            <w:enabled/>
            <w:calcOnExit w:val="0"/>
            <w:textInput>
              <w:maxLength w:val="50"/>
            </w:textInput>
          </w:ffData>
        </w:fldChar>
      </w:r>
      <w:r w:rsidR="004D11EB" w:rsidRPr="004D11EB">
        <w:rPr>
          <w:rFonts w:ascii="Arial" w:hAnsi="Arial" w:cs="Arial"/>
        </w:rPr>
        <w:instrText xml:space="preserve"> FORMTEXT </w:instrText>
      </w:r>
      <w:r w:rsidR="004D11EB" w:rsidRPr="004D11EB">
        <w:rPr>
          <w:rFonts w:ascii="Arial" w:hAnsi="Arial" w:cs="Arial"/>
        </w:rPr>
      </w:r>
      <w:r w:rsidR="004D11EB" w:rsidRPr="004D11EB">
        <w:rPr>
          <w:rFonts w:ascii="Arial" w:hAnsi="Arial" w:cs="Arial"/>
        </w:rPr>
        <w:fldChar w:fldCharType="separate"/>
      </w:r>
      <w:r w:rsidR="004D11EB" w:rsidRPr="004D11EB">
        <w:rPr>
          <w:rFonts w:ascii="Arial" w:hAnsi="Arial" w:cs="Arial"/>
        </w:rPr>
        <w:t> </w:t>
      </w:r>
      <w:r w:rsidR="004D11EB" w:rsidRPr="004D11EB">
        <w:rPr>
          <w:rFonts w:ascii="Arial" w:hAnsi="Arial" w:cs="Arial"/>
        </w:rPr>
        <w:t> </w:t>
      </w:r>
      <w:r w:rsidR="004D11EB" w:rsidRPr="004D11EB">
        <w:rPr>
          <w:rFonts w:ascii="Arial" w:hAnsi="Arial" w:cs="Arial"/>
        </w:rPr>
        <w:t> </w:t>
      </w:r>
      <w:r w:rsidR="004D11EB" w:rsidRPr="004D11EB">
        <w:rPr>
          <w:rFonts w:ascii="Arial" w:hAnsi="Arial" w:cs="Arial"/>
        </w:rPr>
        <w:t> </w:t>
      </w:r>
      <w:r w:rsidR="004D11EB" w:rsidRPr="004D11EB">
        <w:rPr>
          <w:rFonts w:ascii="Arial" w:hAnsi="Arial" w:cs="Arial"/>
        </w:rPr>
        <w:t> </w:t>
      </w:r>
      <w:r w:rsidR="004D11EB" w:rsidRPr="004D11EB">
        <w:rPr>
          <w:rFonts w:ascii="Arial" w:hAnsi="Arial" w:cs="Arial"/>
        </w:rPr>
        <w:fldChar w:fldCharType="end"/>
      </w:r>
      <w:r w:rsidRPr="00214949">
        <w:rPr>
          <w:rFonts w:ascii="Arial" w:hAnsi="Arial" w:cs="Arial"/>
        </w:rPr>
        <w:t xml:space="preserve"> agree that you will temporarily telework in accordance with your normal work schedule unless modified by your manager or supervisor. </w:t>
      </w:r>
      <w:r w:rsidRPr="00214949">
        <w:rPr>
          <w:rFonts w:ascii="Arial" w:hAnsi="Arial" w:cs="Arial"/>
        </w:rPr>
        <w:br/>
      </w:r>
    </w:p>
    <w:p w14:paraId="1E2B5901" w14:textId="727260BB" w:rsidR="00214949" w:rsidRPr="00214949" w:rsidRDefault="00214949" w:rsidP="00214949">
      <w:pPr>
        <w:ind w:left="720"/>
        <w:jc w:val="both"/>
        <w:rPr>
          <w:rFonts w:ascii="Arial" w:hAnsi="Arial" w:cs="Arial"/>
          <w:sz w:val="24"/>
          <w:szCs w:val="24"/>
        </w:rPr>
      </w:pPr>
      <w:r w:rsidRPr="00214949">
        <w:rPr>
          <w:rFonts w:ascii="Arial" w:hAnsi="Arial" w:cs="Arial"/>
          <w:sz w:val="24"/>
          <w:szCs w:val="24"/>
        </w:rPr>
        <w:t xml:space="preserve">You understand that this agreement is a temporary measure only and will be reviewed continuously during the period in which </w:t>
      </w:r>
      <w:r w:rsidR="00BA50D0" w:rsidRPr="00BA50D0">
        <w:rPr>
          <w:rFonts w:ascii="Arial" w:hAnsi="Arial" w:cs="Arial"/>
          <w:sz w:val="24"/>
          <w:szCs w:val="24"/>
        </w:rPr>
        <w:t>Commerce</w:t>
      </w:r>
      <w:r w:rsidRPr="00214949">
        <w:rPr>
          <w:rFonts w:ascii="Arial" w:hAnsi="Arial" w:cs="Arial"/>
          <w:sz w:val="24"/>
          <w:szCs w:val="24"/>
        </w:rPr>
        <w:t xml:space="preserve"> encourages social distancing.  Accordingly, </w:t>
      </w:r>
      <w:r w:rsidR="00F76EB5" w:rsidRPr="00F76EB5">
        <w:rPr>
          <w:rFonts w:ascii="Arial" w:hAnsi="Arial" w:cs="Arial"/>
          <w:sz w:val="24"/>
          <w:szCs w:val="24"/>
        </w:rPr>
        <w:t>Commerce</w:t>
      </w:r>
      <w:r w:rsidR="00F76EB5">
        <w:rPr>
          <w:rFonts w:ascii="Arial" w:hAnsi="Arial" w:cs="Arial"/>
          <w:sz w:val="24"/>
          <w:szCs w:val="24"/>
        </w:rPr>
        <w:t>,</w:t>
      </w:r>
      <w:r w:rsidR="00F76EB5" w:rsidRPr="00F76EB5">
        <w:rPr>
          <w:rFonts w:ascii="Arial" w:hAnsi="Arial" w:cs="Arial"/>
          <w:sz w:val="24"/>
          <w:szCs w:val="24"/>
        </w:rPr>
        <w:t xml:space="preserve"> </w:t>
      </w:r>
      <w:r w:rsidRPr="00214949">
        <w:rPr>
          <w:rFonts w:ascii="Arial" w:hAnsi="Arial" w:cs="Arial"/>
          <w:sz w:val="24"/>
          <w:szCs w:val="24"/>
        </w:rPr>
        <w:t>at its discretion, may alter this schedule or end the temporary teleworking agreement at any time.</w:t>
      </w:r>
    </w:p>
    <w:p w14:paraId="00022EB2" w14:textId="77777777" w:rsidR="00214949" w:rsidRPr="00214949" w:rsidRDefault="00214949" w:rsidP="00214949">
      <w:pPr>
        <w:pStyle w:val="ListParagraph"/>
        <w:jc w:val="both"/>
        <w:rPr>
          <w:rFonts w:ascii="Arial" w:hAnsi="Arial" w:cs="Arial"/>
        </w:rPr>
      </w:pPr>
    </w:p>
    <w:p w14:paraId="6EC60009" w14:textId="218A7557" w:rsidR="00214949" w:rsidRPr="00214949" w:rsidRDefault="00214949" w:rsidP="00214949">
      <w:pPr>
        <w:pStyle w:val="ListParagraph"/>
        <w:numPr>
          <w:ilvl w:val="0"/>
          <w:numId w:val="1"/>
        </w:numPr>
        <w:jc w:val="both"/>
        <w:rPr>
          <w:rFonts w:ascii="Arial" w:hAnsi="Arial" w:cs="Arial"/>
        </w:rPr>
      </w:pPr>
      <w:r w:rsidRPr="00214949">
        <w:rPr>
          <w:rFonts w:ascii="Arial" w:hAnsi="Arial" w:cs="Arial"/>
        </w:rPr>
        <w:t xml:space="preserve">You agree to maintain a presence with your Division/Section while temporarily teleworking. Presence may be maintained using the technology available such as by laptop computer, mobile phone, email, messaging application, videoconferencing, instant messaging and/or text messaging </w:t>
      </w:r>
      <w:r w:rsidR="00461A65" w:rsidRPr="00214949">
        <w:rPr>
          <w:rFonts w:ascii="Arial" w:hAnsi="Arial" w:cs="Arial"/>
        </w:rPr>
        <w:t>always</w:t>
      </w:r>
      <w:r w:rsidRPr="00214949">
        <w:rPr>
          <w:rFonts w:ascii="Arial" w:hAnsi="Arial" w:cs="Arial"/>
        </w:rPr>
        <w:t xml:space="preserve"> during the times the Agency expects or requires you to work. You are expected to maintain the same response times as if you were at </w:t>
      </w:r>
      <w:r w:rsidR="00D841AA">
        <w:rPr>
          <w:rFonts w:ascii="Arial" w:hAnsi="Arial" w:cs="Arial"/>
        </w:rPr>
        <w:t>a r</w:t>
      </w:r>
      <w:r w:rsidRPr="00214949">
        <w:rPr>
          <w:rFonts w:ascii="Arial" w:hAnsi="Arial" w:cs="Arial"/>
        </w:rPr>
        <w:t xml:space="preserve">egular </w:t>
      </w:r>
      <w:r w:rsidR="00D841AA" w:rsidRPr="00D841AA">
        <w:rPr>
          <w:rFonts w:ascii="Arial" w:hAnsi="Arial" w:cs="Arial"/>
        </w:rPr>
        <w:t>Commerce</w:t>
      </w:r>
      <w:r w:rsidRPr="00214949">
        <w:rPr>
          <w:rFonts w:ascii="Arial" w:hAnsi="Arial" w:cs="Arial"/>
        </w:rPr>
        <w:t xml:space="preserve"> </w:t>
      </w:r>
      <w:r w:rsidR="00D841AA">
        <w:rPr>
          <w:rFonts w:ascii="Arial" w:hAnsi="Arial" w:cs="Arial"/>
        </w:rPr>
        <w:t>w</w:t>
      </w:r>
      <w:r w:rsidRPr="00214949">
        <w:rPr>
          <w:rFonts w:ascii="Arial" w:hAnsi="Arial" w:cs="Arial"/>
        </w:rPr>
        <w:t xml:space="preserve">ork </w:t>
      </w:r>
      <w:r w:rsidR="00D841AA">
        <w:rPr>
          <w:rFonts w:ascii="Arial" w:hAnsi="Arial" w:cs="Arial"/>
        </w:rPr>
        <w:t>l</w:t>
      </w:r>
      <w:r w:rsidRPr="00214949">
        <w:rPr>
          <w:rFonts w:ascii="Arial" w:hAnsi="Arial" w:cs="Arial"/>
        </w:rPr>
        <w:t xml:space="preserve">ocation. You will make yourself available to physically attend scheduled work meetings as requested or required by the Agency. </w:t>
      </w:r>
    </w:p>
    <w:p w14:paraId="3CFC3AE7" w14:textId="77777777" w:rsidR="00214949" w:rsidRPr="00214949" w:rsidRDefault="00214949" w:rsidP="00214949">
      <w:pPr>
        <w:pStyle w:val="ListParagraph"/>
        <w:jc w:val="both"/>
        <w:rPr>
          <w:rFonts w:ascii="Arial" w:hAnsi="Arial" w:cs="Arial"/>
        </w:rPr>
      </w:pPr>
    </w:p>
    <w:p w14:paraId="336C8B42" w14:textId="30D28580" w:rsidR="00214949" w:rsidRPr="00214949" w:rsidRDefault="00214949" w:rsidP="00214949">
      <w:pPr>
        <w:pStyle w:val="ListParagraph"/>
        <w:numPr>
          <w:ilvl w:val="0"/>
          <w:numId w:val="1"/>
        </w:numPr>
        <w:jc w:val="both"/>
        <w:rPr>
          <w:rFonts w:ascii="Arial" w:hAnsi="Arial" w:cs="Arial"/>
        </w:rPr>
      </w:pPr>
      <w:r w:rsidRPr="00214949">
        <w:rPr>
          <w:rFonts w:ascii="Arial" w:hAnsi="Arial" w:cs="Arial"/>
        </w:rPr>
        <w:t>This temporary teleworking arrangement will begin with approval from your manager or supervisor commencing on</w:t>
      </w:r>
      <w:r w:rsidR="00081123">
        <w:rPr>
          <w:rFonts w:ascii="Arial" w:hAnsi="Arial" w:cs="Arial"/>
        </w:rPr>
        <w:t xml:space="preserve"> </w:t>
      </w:r>
      <w:r w:rsidR="00084F87">
        <w:rPr>
          <w:rFonts w:ascii="Arial" w:hAnsi="Arial" w:cs="Arial"/>
        </w:rPr>
        <w:fldChar w:fldCharType="begin">
          <w:ffData>
            <w:name w:val="Text2"/>
            <w:enabled/>
            <w:calcOnExit w:val="0"/>
            <w:textInput>
              <w:type w:val="date"/>
              <w:format w:val="M/d/yyyy"/>
            </w:textInput>
          </w:ffData>
        </w:fldChar>
      </w:r>
      <w:bookmarkStart w:id="2" w:name="Text2"/>
      <w:r w:rsidR="00084F87">
        <w:rPr>
          <w:rFonts w:ascii="Arial" w:hAnsi="Arial" w:cs="Arial"/>
        </w:rPr>
        <w:instrText xml:space="preserve"> FORMTEXT </w:instrText>
      </w:r>
      <w:r w:rsidR="00084F87">
        <w:rPr>
          <w:rFonts w:ascii="Arial" w:hAnsi="Arial" w:cs="Arial"/>
        </w:rPr>
      </w:r>
      <w:r w:rsidR="00084F87">
        <w:rPr>
          <w:rFonts w:ascii="Arial" w:hAnsi="Arial" w:cs="Arial"/>
        </w:rPr>
        <w:fldChar w:fldCharType="separate"/>
      </w:r>
      <w:r w:rsidR="00084F87">
        <w:rPr>
          <w:rFonts w:ascii="Arial" w:hAnsi="Arial" w:cs="Arial"/>
          <w:noProof/>
        </w:rPr>
        <w:t> </w:t>
      </w:r>
      <w:r w:rsidR="00084F87">
        <w:rPr>
          <w:rFonts w:ascii="Arial" w:hAnsi="Arial" w:cs="Arial"/>
          <w:noProof/>
        </w:rPr>
        <w:t> </w:t>
      </w:r>
      <w:r w:rsidR="00084F87">
        <w:rPr>
          <w:rFonts w:ascii="Arial" w:hAnsi="Arial" w:cs="Arial"/>
          <w:noProof/>
        </w:rPr>
        <w:t> </w:t>
      </w:r>
      <w:r w:rsidR="00084F87">
        <w:rPr>
          <w:rFonts w:ascii="Arial" w:hAnsi="Arial" w:cs="Arial"/>
          <w:noProof/>
        </w:rPr>
        <w:t> </w:t>
      </w:r>
      <w:r w:rsidR="00084F87">
        <w:rPr>
          <w:rFonts w:ascii="Arial" w:hAnsi="Arial" w:cs="Arial"/>
          <w:noProof/>
        </w:rPr>
        <w:t> </w:t>
      </w:r>
      <w:r w:rsidR="00084F87">
        <w:rPr>
          <w:rFonts w:ascii="Arial" w:hAnsi="Arial" w:cs="Arial"/>
        </w:rPr>
        <w:fldChar w:fldCharType="end"/>
      </w:r>
      <w:bookmarkEnd w:id="2"/>
      <w:r w:rsidR="00D25F67">
        <w:rPr>
          <w:rFonts w:ascii="Arial" w:hAnsi="Arial" w:cs="Arial"/>
        </w:rPr>
        <w:t>(date)</w:t>
      </w:r>
      <w:r w:rsidRPr="00214949">
        <w:rPr>
          <w:rFonts w:ascii="Arial" w:hAnsi="Arial" w:cs="Arial"/>
        </w:rPr>
        <w:t>; and will remain in effect unless altered or terminated at any time as described in paragraph A above.</w:t>
      </w:r>
    </w:p>
    <w:p w14:paraId="6627268F" w14:textId="77777777" w:rsidR="00214949" w:rsidRPr="00214949" w:rsidRDefault="00214949" w:rsidP="00214949">
      <w:pPr>
        <w:pStyle w:val="ListParagraph"/>
        <w:jc w:val="both"/>
        <w:rPr>
          <w:rFonts w:ascii="Arial" w:hAnsi="Arial" w:cs="Arial"/>
        </w:rPr>
      </w:pPr>
    </w:p>
    <w:p w14:paraId="06FF3603" w14:textId="28FAF973" w:rsidR="00214949" w:rsidRPr="00214949" w:rsidRDefault="00214949" w:rsidP="00214949">
      <w:pPr>
        <w:pStyle w:val="ListParagraph"/>
        <w:numPr>
          <w:ilvl w:val="0"/>
          <w:numId w:val="1"/>
        </w:numPr>
        <w:jc w:val="both"/>
        <w:rPr>
          <w:rFonts w:ascii="Arial" w:hAnsi="Arial" w:cs="Arial"/>
        </w:rPr>
      </w:pPr>
      <w:r w:rsidRPr="00214949">
        <w:rPr>
          <w:rFonts w:ascii="Arial" w:hAnsi="Arial" w:cs="Arial"/>
        </w:rPr>
        <w:t xml:space="preserve">While temporarily teleworking, you will work just as if you were in your </w:t>
      </w:r>
      <w:r w:rsidR="00B454DD">
        <w:rPr>
          <w:rFonts w:ascii="Arial" w:hAnsi="Arial" w:cs="Arial"/>
        </w:rPr>
        <w:t>r</w:t>
      </w:r>
      <w:r w:rsidRPr="00214949">
        <w:rPr>
          <w:rFonts w:ascii="Arial" w:hAnsi="Arial" w:cs="Arial"/>
        </w:rPr>
        <w:t xml:space="preserve">egular </w:t>
      </w:r>
      <w:r w:rsidR="00627B18" w:rsidRPr="00627B18">
        <w:rPr>
          <w:rFonts w:ascii="Arial" w:hAnsi="Arial" w:cs="Arial"/>
        </w:rPr>
        <w:t xml:space="preserve">Commerce </w:t>
      </w:r>
      <w:r w:rsidR="00627B18">
        <w:rPr>
          <w:rFonts w:ascii="Arial" w:hAnsi="Arial" w:cs="Arial"/>
        </w:rPr>
        <w:t>w</w:t>
      </w:r>
      <w:r w:rsidRPr="00214949">
        <w:rPr>
          <w:rFonts w:ascii="Arial" w:hAnsi="Arial" w:cs="Arial"/>
        </w:rPr>
        <w:t xml:space="preserve">ork </w:t>
      </w:r>
      <w:r w:rsidR="00D12046">
        <w:rPr>
          <w:rFonts w:ascii="Arial" w:hAnsi="Arial" w:cs="Arial"/>
        </w:rPr>
        <w:t>l</w:t>
      </w:r>
      <w:r w:rsidRPr="00214949">
        <w:rPr>
          <w:rFonts w:ascii="Arial" w:hAnsi="Arial" w:cs="Arial"/>
        </w:rPr>
        <w:t xml:space="preserve">ocation and maintain productivity, performance, communication and responsiveness standards as if you were not temporarily teleworking. This Agreement does not change the basic terms and conditions of your employment at </w:t>
      </w:r>
      <w:r w:rsidR="004F7570" w:rsidRPr="004F7570">
        <w:rPr>
          <w:rFonts w:ascii="Arial" w:hAnsi="Arial" w:cs="Arial"/>
        </w:rPr>
        <w:t>Commerce</w:t>
      </w:r>
      <w:r w:rsidR="00577C9B">
        <w:rPr>
          <w:rFonts w:ascii="Arial" w:hAnsi="Arial" w:cs="Arial"/>
        </w:rPr>
        <w:t xml:space="preserve"> nor </w:t>
      </w:r>
      <w:r w:rsidR="00E55207">
        <w:rPr>
          <w:rFonts w:ascii="Arial" w:hAnsi="Arial" w:cs="Arial"/>
        </w:rPr>
        <w:t xml:space="preserve">supersedes </w:t>
      </w:r>
      <w:r w:rsidR="007D01D5">
        <w:rPr>
          <w:rFonts w:ascii="Arial" w:hAnsi="Arial" w:cs="Arial"/>
        </w:rPr>
        <w:t>the State</w:t>
      </w:r>
      <w:r w:rsidR="00E74429">
        <w:rPr>
          <w:rFonts w:ascii="Arial" w:hAnsi="Arial" w:cs="Arial"/>
        </w:rPr>
        <w:t xml:space="preserve"> Human Resources Manu</w:t>
      </w:r>
      <w:r w:rsidR="00705F53">
        <w:rPr>
          <w:rFonts w:ascii="Arial" w:hAnsi="Arial" w:cs="Arial"/>
        </w:rPr>
        <w:t>a</w:t>
      </w:r>
      <w:r w:rsidR="00E74429">
        <w:rPr>
          <w:rFonts w:ascii="Arial" w:hAnsi="Arial" w:cs="Arial"/>
        </w:rPr>
        <w:t xml:space="preserve">l, Employee and Records, Section 3, </w:t>
      </w:r>
      <w:r w:rsidR="00420171">
        <w:rPr>
          <w:rFonts w:ascii="Arial" w:hAnsi="Arial" w:cs="Arial"/>
        </w:rPr>
        <w:t xml:space="preserve">Telework Program, </w:t>
      </w:r>
      <w:r w:rsidR="00E74429">
        <w:rPr>
          <w:rFonts w:ascii="Arial" w:hAnsi="Arial" w:cs="Arial"/>
        </w:rPr>
        <w:t>pages 37-40</w:t>
      </w:r>
      <w:r w:rsidR="001C65DF">
        <w:rPr>
          <w:rFonts w:ascii="Arial" w:hAnsi="Arial" w:cs="Arial"/>
        </w:rPr>
        <w:t xml:space="preserve"> and </w:t>
      </w:r>
      <w:r w:rsidR="00066241">
        <w:rPr>
          <w:rFonts w:ascii="Arial" w:hAnsi="Arial" w:cs="Arial"/>
        </w:rPr>
        <w:t>HR38</w:t>
      </w:r>
      <w:r w:rsidR="001C65DF">
        <w:rPr>
          <w:rFonts w:ascii="Arial" w:hAnsi="Arial" w:cs="Arial"/>
        </w:rPr>
        <w:t xml:space="preserve"> Commerce </w:t>
      </w:r>
      <w:r w:rsidR="001C65DF">
        <w:rPr>
          <w:rFonts w:ascii="Arial" w:hAnsi="Arial" w:cs="Arial"/>
        </w:rPr>
        <w:lastRenderedPageBreak/>
        <w:t xml:space="preserve">Telework </w:t>
      </w:r>
      <w:r w:rsidR="002F72FD">
        <w:rPr>
          <w:rFonts w:ascii="Arial" w:hAnsi="Arial" w:cs="Arial"/>
        </w:rPr>
        <w:t>Program</w:t>
      </w:r>
      <w:r w:rsidR="009C134B">
        <w:rPr>
          <w:rFonts w:ascii="Arial" w:hAnsi="Arial" w:cs="Arial"/>
        </w:rPr>
        <w:t xml:space="preserve"> and Procedures</w:t>
      </w:r>
      <w:r w:rsidR="00DE38D8">
        <w:rPr>
          <w:rFonts w:ascii="Arial" w:hAnsi="Arial" w:cs="Arial"/>
        </w:rPr>
        <w:t>.</w:t>
      </w:r>
      <w:r w:rsidR="002F72FD">
        <w:rPr>
          <w:rFonts w:ascii="Arial" w:hAnsi="Arial" w:cs="Arial"/>
        </w:rPr>
        <w:t xml:space="preserve"> </w:t>
      </w:r>
      <w:r w:rsidRPr="00214949">
        <w:rPr>
          <w:rFonts w:ascii="Arial" w:hAnsi="Arial" w:cs="Arial"/>
        </w:rPr>
        <w:t xml:space="preserve">You will perform </w:t>
      </w:r>
      <w:r w:rsidR="00085503" w:rsidRPr="00214949">
        <w:rPr>
          <w:rFonts w:ascii="Arial" w:hAnsi="Arial" w:cs="Arial"/>
        </w:rPr>
        <w:t>all</w:t>
      </w:r>
      <w:r w:rsidRPr="00214949">
        <w:rPr>
          <w:rFonts w:ascii="Arial" w:hAnsi="Arial" w:cs="Arial"/>
        </w:rPr>
        <w:t xml:space="preserve"> your duties as set forth in your job description, as well as and/or different duties that </w:t>
      </w:r>
      <w:r w:rsidR="004F7570" w:rsidRPr="004F7570">
        <w:rPr>
          <w:rFonts w:ascii="Arial" w:hAnsi="Arial" w:cs="Arial"/>
        </w:rPr>
        <w:t>Commerce</w:t>
      </w:r>
      <w:r w:rsidRPr="00214949">
        <w:rPr>
          <w:rFonts w:ascii="Arial" w:hAnsi="Arial" w:cs="Arial"/>
        </w:rPr>
        <w:t xml:space="preserve"> may assign from time to time. Further, you remain obligated to comply with all state and </w:t>
      </w:r>
      <w:r w:rsidR="002F19DB">
        <w:rPr>
          <w:rFonts w:ascii="Arial" w:hAnsi="Arial" w:cs="Arial"/>
        </w:rPr>
        <w:t>agency</w:t>
      </w:r>
      <w:r w:rsidRPr="00214949">
        <w:rPr>
          <w:rFonts w:ascii="Arial" w:hAnsi="Arial" w:cs="Arial"/>
        </w:rPr>
        <w:t xml:space="preserve"> policies and procedures.</w:t>
      </w:r>
    </w:p>
    <w:p w14:paraId="07C7C073" w14:textId="77777777" w:rsidR="00214949" w:rsidRPr="00214949" w:rsidRDefault="00214949" w:rsidP="00214949">
      <w:pPr>
        <w:pStyle w:val="ListParagraph"/>
        <w:jc w:val="both"/>
        <w:rPr>
          <w:rFonts w:ascii="Arial" w:hAnsi="Arial" w:cs="Arial"/>
        </w:rPr>
      </w:pPr>
    </w:p>
    <w:p w14:paraId="152EA777" w14:textId="77777777" w:rsidR="00214949" w:rsidRPr="00214949" w:rsidRDefault="00214949" w:rsidP="00214949">
      <w:pPr>
        <w:pStyle w:val="ListParagraph"/>
        <w:numPr>
          <w:ilvl w:val="0"/>
          <w:numId w:val="1"/>
        </w:numPr>
        <w:jc w:val="both"/>
        <w:rPr>
          <w:rFonts w:ascii="Arial" w:hAnsi="Arial" w:cs="Arial"/>
        </w:rPr>
      </w:pPr>
      <w:r w:rsidRPr="00214949">
        <w:rPr>
          <w:rFonts w:ascii="Arial" w:hAnsi="Arial" w:cs="Arial"/>
        </w:rPr>
        <w:t xml:space="preserve">If you are a non-exempt employee, you are not to work overtime without prior approval from your supervisor, and you are required to take your rest and meal breaks while teleworking. </w:t>
      </w:r>
    </w:p>
    <w:p w14:paraId="39DB2FBC" w14:textId="77777777" w:rsidR="00214949" w:rsidRPr="00214949" w:rsidRDefault="00214949" w:rsidP="00214949">
      <w:pPr>
        <w:pStyle w:val="ListParagraph"/>
        <w:jc w:val="both"/>
        <w:rPr>
          <w:rFonts w:ascii="Arial" w:hAnsi="Arial" w:cs="Arial"/>
        </w:rPr>
      </w:pPr>
    </w:p>
    <w:p w14:paraId="28C31F48" w14:textId="52990691" w:rsidR="00214949" w:rsidRPr="00214949" w:rsidRDefault="00214949" w:rsidP="00214949">
      <w:pPr>
        <w:pStyle w:val="ListParagraph"/>
        <w:numPr>
          <w:ilvl w:val="0"/>
          <w:numId w:val="1"/>
        </w:numPr>
        <w:jc w:val="both"/>
        <w:rPr>
          <w:rFonts w:ascii="Arial" w:hAnsi="Arial" w:cs="Arial"/>
        </w:rPr>
      </w:pPr>
      <w:r w:rsidRPr="00214949">
        <w:rPr>
          <w:rFonts w:ascii="Arial" w:hAnsi="Arial" w:cs="Arial"/>
        </w:rPr>
        <w:t xml:space="preserve">You will be solely responsible for the configuration of and </w:t>
      </w:r>
      <w:r w:rsidR="00B91419" w:rsidRPr="00214949">
        <w:rPr>
          <w:rFonts w:ascii="Arial" w:hAnsi="Arial" w:cs="Arial"/>
        </w:rPr>
        <w:t>all</w:t>
      </w:r>
      <w:r w:rsidRPr="00214949">
        <w:rPr>
          <w:rFonts w:ascii="Arial" w:hAnsi="Arial" w:cs="Arial"/>
        </w:rPr>
        <w:t xml:space="preserve"> the expenses associated with your teleworking workspace and all services unless </w:t>
      </w:r>
      <w:r w:rsidR="00557472">
        <w:rPr>
          <w:rFonts w:ascii="Arial" w:hAnsi="Arial" w:cs="Arial"/>
        </w:rPr>
        <w:t xml:space="preserve">Commerce </w:t>
      </w:r>
      <w:r w:rsidRPr="00214949">
        <w:rPr>
          <w:rFonts w:ascii="Arial" w:hAnsi="Arial" w:cs="Arial"/>
        </w:rPr>
        <w:t xml:space="preserve">expressly agrees otherwise. This includes ensuring and maintaining an ergonomically appropriate and safe teleworking worksite. </w:t>
      </w:r>
    </w:p>
    <w:p w14:paraId="6093DAC8" w14:textId="77777777" w:rsidR="00214949" w:rsidRPr="00214949" w:rsidRDefault="00214949" w:rsidP="00214949">
      <w:pPr>
        <w:pStyle w:val="ListParagraph"/>
        <w:jc w:val="both"/>
        <w:rPr>
          <w:rFonts w:ascii="Arial" w:hAnsi="Arial" w:cs="Arial"/>
        </w:rPr>
      </w:pPr>
    </w:p>
    <w:p w14:paraId="233D0B64" w14:textId="42EF1093" w:rsidR="00214949" w:rsidRPr="00214949" w:rsidRDefault="00214949" w:rsidP="00214949">
      <w:pPr>
        <w:pStyle w:val="ListParagraph"/>
        <w:numPr>
          <w:ilvl w:val="0"/>
          <w:numId w:val="1"/>
        </w:numPr>
        <w:jc w:val="both"/>
        <w:rPr>
          <w:rFonts w:ascii="Arial" w:hAnsi="Arial" w:cs="Arial"/>
        </w:rPr>
      </w:pPr>
      <w:r w:rsidRPr="00214949">
        <w:rPr>
          <w:rFonts w:ascii="Arial" w:hAnsi="Arial" w:cs="Arial"/>
        </w:rPr>
        <w:t xml:space="preserve">All injuries incurred by you during </w:t>
      </w:r>
      <w:r w:rsidR="0007658C">
        <w:rPr>
          <w:rFonts w:ascii="Arial" w:hAnsi="Arial" w:cs="Arial"/>
        </w:rPr>
        <w:t xml:space="preserve">work </w:t>
      </w:r>
      <w:r w:rsidRPr="00214949">
        <w:rPr>
          <w:rFonts w:ascii="Arial" w:hAnsi="Arial" w:cs="Arial"/>
        </w:rPr>
        <w:t xml:space="preserve">hours and all illnesses that are job-related must be reported promptly as prescribed by the Workers’ Compensation Administration policy. </w:t>
      </w:r>
    </w:p>
    <w:p w14:paraId="77EAC1E8" w14:textId="77777777" w:rsidR="00214949" w:rsidRPr="00214949" w:rsidRDefault="00214949" w:rsidP="00214949">
      <w:pPr>
        <w:pStyle w:val="ListParagraph"/>
        <w:jc w:val="both"/>
        <w:rPr>
          <w:rFonts w:ascii="Arial" w:hAnsi="Arial" w:cs="Arial"/>
        </w:rPr>
      </w:pPr>
    </w:p>
    <w:p w14:paraId="041DE589" w14:textId="154147B9" w:rsidR="00214949" w:rsidRPr="00214949" w:rsidRDefault="00214949" w:rsidP="00214949">
      <w:pPr>
        <w:pStyle w:val="ListParagraph"/>
        <w:numPr>
          <w:ilvl w:val="0"/>
          <w:numId w:val="1"/>
        </w:numPr>
        <w:jc w:val="both"/>
        <w:rPr>
          <w:rFonts w:ascii="Arial" w:hAnsi="Arial" w:cs="Arial"/>
        </w:rPr>
      </w:pPr>
      <w:r w:rsidRPr="00214949">
        <w:rPr>
          <w:rFonts w:ascii="Arial" w:hAnsi="Arial" w:cs="Arial"/>
        </w:rPr>
        <w:t xml:space="preserve">Generally, you are required to use mobile devices (for example, laptops, tablets, and, if approved or required by the Agency, a mobile phone) owned and issued by </w:t>
      </w:r>
      <w:r w:rsidR="004250AF" w:rsidRPr="004250AF">
        <w:rPr>
          <w:rFonts w:ascii="Arial" w:hAnsi="Arial" w:cs="Arial"/>
        </w:rPr>
        <w:t>Commerce</w:t>
      </w:r>
      <w:r w:rsidRPr="00214949">
        <w:rPr>
          <w:rFonts w:ascii="Arial" w:hAnsi="Arial" w:cs="Arial"/>
        </w:rPr>
        <w:t xml:space="preserve">. If your Agency has approved you to use a personal mobile device while teleworking, you must consult with your local IT support team to arrange appropriate set up of the mobile device(s). You are prohibited from tampering with any software, firmware or hardware provided by </w:t>
      </w:r>
      <w:r w:rsidR="004250AF" w:rsidRPr="004250AF">
        <w:rPr>
          <w:rFonts w:ascii="Arial" w:hAnsi="Arial" w:cs="Arial"/>
        </w:rPr>
        <w:t>Commerce</w:t>
      </w:r>
      <w:r w:rsidRPr="00214949">
        <w:rPr>
          <w:rFonts w:ascii="Arial" w:hAnsi="Arial" w:cs="Arial"/>
        </w:rPr>
        <w:t xml:space="preserve"> or loaded onto your personal mobile devices to enable you to perform </w:t>
      </w:r>
      <w:r w:rsidR="004250AF" w:rsidRPr="004250AF">
        <w:rPr>
          <w:rFonts w:ascii="Arial" w:hAnsi="Arial" w:cs="Arial"/>
        </w:rPr>
        <w:t xml:space="preserve">Commerce </w:t>
      </w:r>
      <w:r w:rsidRPr="00214949">
        <w:rPr>
          <w:rFonts w:ascii="Arial" w:hAnsi="Arial" w:cs="Arial"/>
        </w:rPr>
        <w:t xml:space="preserve">work. Regardless of whether using personal or </w:t>
      </w:r>
      <w:r w:rsidR="004250AF" w:rsidRPr="004250AF">
        <w:rPr>
          <w:rFonts w:ascii="Arial" w:hAnsi="Arial" w:cs="Arial"/>
        </w:rPr>
        <w:t>Commerce</w:t>
      </w:r>
      <w:r w:rsidRPr="00214949">
        <w:rPr>
          <w:rFonts w:ascii="Arial" w:hAnsi="Arial" w:cs="Arial"/>
        </w:rPr>
        <w:t xml:space="preserve">-owned mobile devices while teleworking, you </w:t>
      </w:r>
      <w:r w:rsidR="00777B5F" w:rsidRPr="00214949">
        <w:rPr>
          <w:rFonts w:ascii="Arial" w:hAnsi="Arial" w:cs="Arial"/>
        </w:rPr>
        <w:t xml:space="preserve">are always responsible </w:t>
      </w:r>
      <w:r w:rsidRPr="00214949">
        <w:rPr>
          <w:rFonts w:ascii="Arial" w:hAnsi="Arial" w:cs="Arial"/>
        </w:rPr>
        <w:t>for the access, use and security of those mobile devices. Approval to use non-Agency issued mobile devices can be revoked at any time.</w:t>
      </w:r>
    </w:p>
    <w:p w14:paraId="09FB5CD0" w14:textId="77777777" w:rsidR="00214949" w:rsidRPr="00214949" w:rsidRDefault="00214949" w:rsidP="00214949">
      <w:pPr>
        <w:pStyle w:val="ListParagraph"/>
        <w:jc w:val="both"/>
        <w:rPr>
          <w:rFonts w:ascii="Arial" w:hAnsi="Arial" w:cs="Arial"/>
        </w:rPr>
      </w:pPr>
    </w:p>
    <w:p w14:paraId="0B245934" w14:textId="4565FD69" w:rsidR="00214949" w:rsidRPr="00214949" w:rsidRDefault="00214949" w:rsidP="00214949">
      <w:pPr>
        <w:pStyle w:val="ListParagraph"/>
        <w:numPr>
          <w:ilvl w:val="0"/>
          <w:numId w:val="1"/>
        </w:numPr>
        <w:jc w:val="both"/>
        <w:rPr>
          <w:rFonts w:ascii="Arial" w:hAnsi="Arial" w:cs="Arial"/>
        </w:rPr>
      </w:pPr>
      <w:r w:rsidRPr="00214949">
        <w:rPr>
          <w:rFonts w:ascii="Arial" w:hAnsi="Arial" w:cs="Arial"/>
        </w:rPr>
        <w:t xml:space="preserve">By signing this Agreement, you are also confirming you have read, understood and will comply with all provisions listed above, as well as the provisions of the existing and temporary </w:t>
      </w:r>
      <w:r w:rsidR="00FD04D6" w:rsidRPr="00FD04D6">
        <w:rPr>
          <w:rFonts w:ascii="Arial" w:hAnsi="Arial" w:cs="Arial"/>
        </w:rPr>
        <w:t>Commerce</w:t>
      </w:r>
      <w:r w:rsidRPr="00214949">
        <w:rPr>
          <w:rFonts w:ascii="Arial" w:hAnsi="Arial" w:cs="Arial"/>
        </w:rPr>
        <w:t xml:space="preserve"> teleworking policies. You acknowledge that if your manager or supervisor determines that the temporary teleworking arrangement described in this Agreement is not working effectively or as envisioned, management may at any time adjust or end the temporary teleworking arrangement.  </w:t>
      </w:r>
    </w:p>
    <w:p w14:paraId="0C7ED7DE" w14:textId="77777777" w:rsidR="00214949" w:rsidRPr="00214949" w:rsidRDefault="00214949" w:rsidP="00214949">
      <w:pPr>
        <w:pStyle w:val="ListParagraph"/>
        <w:jc w:val="both"/>
        <w:rPr>
          <w:rFonts w:ascii="Arial" w:hAnsi="Arial" w:cs="Arial"/>
        </w:rPr>
      </w:pPr>
    </w:p>
    <w:p w14:paraId="49C20481" w14:textId="77777777" w:rsidR="00FC7E13" w:rsidRPr="00FC7E13" w:rsidRDefault="00FC7E13" w:rsidP="00FC7E13">
      <w:pPr>
        <w:pStyle w:val="ListParagraph"/>
        <w:numPr>
          <w:ilvl w:val="0"/>
          <w:numId w:val="2"/>
        </w:numPr>
        <w:ind w:left="810"/>
        <w:rPr>
          <w:rFonts w:ascii="Arial" w:hAnsi="Arial" w:cs="Arial"/>
          <w:b/>
          <w:bCs/>
          <w:u w:val="single"/>
        </w:rPr>
      </w:pPr>
      <w:r w:rsidRPr="00FC7E13">
        <w:rPr>
          <w:rFonts w:ascii="Arial" w:hAnsi="Arial" w:cs="Arial"/>
          <w:b/>
          <w:bCs/>
          <w:u w:val="single"/>
        </w:rPr>
        <w:t>UNDERSTOOD AND AGREED:</w:t>
      </w:r>
    </w:p>
    <w:p w14:paraId="535F0A73" w14:textId="77777777" w:rsidR="00214949" w:rsidRPr="00214949" w:rsidRDefault="00214949" w:rsidP="00214949">
      <w:pPr>
        <w:pStyle w:val="ListParagraph"/>
        <w:ind w:left="810"/>
        <w:rPr>
          <w:rFonts w:ascii="Arial" w:hAnsi="Arial" w:cs="Arial"/>
        </w:rPr>
      </w:pPr>
    </w:p>
    <w:p w14:paraId="0020C34F" w14:textId="74BF4787" w:rsidR="00214949" w:rsidRPr="00214949" w:rsidRDefault="00214949" w:rsidP="00214949">
      <w:pPr>
        <w:pStyle w:val="ListParagraph"/>
        <w:rPr>
          <w:rFonts w:ascii="Arial" w:hAnsi="Arial" w:cs="Arial"/>
        </w:rPr>
      </w:pPr>
      <w:r w:rsidRPr="00214949">
        <w:rPr>
          <w:rFonts w:ascii="Arial" w:hAnsi="Arial" w:cs="Arial"/>
        </w:rPr>
        <w:t>__</w:t>
      </w:r>
      <w:r w:rsidR="003C47F7">
        <w:rPr>
          <w:rFonts w:ascii="Arial" w:hAnsi="Arial" w:cs="Arial"/>
        </w:rPr>
        <w:fldChar w:fldCharType="begin">
          <w:ffData>
            <w:name w:val="Text3"/>
            <w:enabled/>
            <w:calcOnExit w:val="0"/>
            <w:textInput/>
          </w:ffData>
        </w:fldChar>
      </w:r>
      <w:bookmarkStart w:id="3" w:name="Text3"/>
      <w:r w:rsidR="003C47F7">
        <w:rPr>
          <w:rFonts w:ascii="Arial" w:hAnsi="Arial" w:cs="Arial"/>
        </w:rPr>
        <w:instrText xml:space="preserve"> FORMTEXT </w:instrText>
      </w:r>
      <w:r w:rsidR="003C47F7">
        <w:rPr>
          <w:rFonts w:ascii="Arial" w:hAnsi="Arial" w:cs="Arial"/>
        </w:rPr>
      </w:r>
      <w:r w:rsidR="003C47F7">
        <w:rPr>
          <w:rFonts w:ascii="Arial" w:hAnsi="Arial" w:cs="Arial"/>
        </w:rPr>
        <w:fldChar w:fldCharType="separate"/>
      </w:r>
      <w:r w:rsidR="003C47F7">
        <w:rPr>
          <w:rFonts w:ascii="Arial" w:hAnsi="Arial" w:cs="Arial"/>
          <w:noProof/>
        </w:rPr>
        <w:t> </w:t>
      </w:r>
      <w:r w:rsidR="003C47F7">
        <w:rPr>
          <w:rFonts w:ascii="Arial" w:hAnsi="Arial" w:cs="Arial"/>
          <w:noProof/>
        </w:rPr>
        <w:t> </w:t>
      </w:r>
      <w:r w:rsidR="003C47F7">
        <w:rPr>
          <w:rFonts w:ascii="Arial" w:hAnsi="Arial" w:cs="Arial"/>
          <w:noProof/>
        </w:rPr>
        <w:t> </w:t>
      </w:r>
      <w:r w:rsidR="003C47F7">
        <w:rPr>
          <w:rFonts w:ascii="Arial" w:hAnsi="Arial" w:cs="Arial"/>
          <w:noProof/>
        </w:rPr>
        <w:t> </w:t>
      </w:r>
      <w:r w:rsidR="003C47F7">
        <w:rPr>
          <w:rFonts w:ascii="Arial" w:hAnsi="Arial" w:cs="Arial"/>
          <w:noProof/>
        </w:rPr>
        <w:t> </w:t>
      </w:r>
      <w:r w:rsidR="003C47F7">
        <w:rPr>
          <w:rFonts w:ascii="Arial" w:hAnsi="Arial" w:cs="Arial"/>
        </w:rPr>
        <w:fldChar w:fldCharType="end"/>
      </w:r>
      <w:bookmarkEnd w:id="3"/>
      <w:r w:rsidRPr="00214949">
        <w:rPr>
          <w:rFonts w:ascii="Arial" w:hAnsi="Arial" w:cs="Arial"/>
        </w:rPr>
        <w:t>________________________</w:t>
      </w:r>
      <w:r w:rsidR="00A34F44">
        <w:rPr>
          <w:rFonts w:ascii="Arial" w:hAnsi="Arial" w:cs="Arial"/>
        </w:rPr>
        <w:t>___</w:t>
      </w:r>
      <w:r w:rsidRPr="00214949">
        <w:rPr>
          <w:rFonts w:ascii="Arial" w:hAnsi="Arial" w:cs="Arial"/>
        </w:rPr>
        <w:t xml:space="preserve"> </w:t>
      </w:r>
    </w:p>
    <w:p w14:paraId="03F165E6" w14:textId="77777777" w:rsidR="00214949" w:rsidRPr="00214949" w:rsidRDefault="00214949" w:rsidP="00214949">
      <w:pPr>
        <w:pStyle w:val="ListParagraph"/>
        <w:rPr>
          <w:rFonts w:ascii="Arial" w:hAnsi="Arial" w:cs="Arial"/>
        </w:rPr>
      </w:pPr>
      <w:r w:rsidRPr="00214949">
        <w:rPr>
          <w:rFonts w:ascii="Arial" w:hAnsi="Arial" w:cs="Arial"/>
        </w:rPr>
        <w:t>Employee Signature</w:t>
      </w:r>
    </w:p>
    <w:p w14:paraId="5EDEE4DF" w14:textId="6927F143" w:rsidR="00214949" w:rsidRPr="00214949" w:rsidRDefault="00214949" w:rsidP="00FE0F59">
      <w:pPr>
        <w:ind w:firstLine="720"/>
        <w:rPr>
          <w:rFonts w:ascii="Arial" w:hAnsi="Arial" w:cs="Arial"/>
          <w:sz w:val="24"/>
          <w:szCs w:val="24"/>
        </w:rPr>
      </w:pPr>
      <w:r w:rsidRPr="00214949">
        <w:rPr>
          <w:rFonts w:ascii="Arial" w:hAnsi="Arial" w:cs="Arial"/>
          <w:sz w:val="24"/>
          <w:szCs w:val="24"/>
        </w:rPr>
        <w:t>__</w:t>
      </w:r>
      <w:r w:rsidR="003D1918">
        <w:rPr>
          <w:rFonts w:ascii="Arial" w:hAnsi="Arial" w:cs="Arial"/>
          <w:sz w:val="24"/>
          <w:szCs w:val="24"/>
        </w:rPr>
        <w:fldChar w:fldCharType="begin">
          <w:ffData>
            <w:name w:val="Text4"/>
            <w:enabled/>
            <w:calcOnExit w:val="0"/>
            <w:textInput/>
          </w:ffData>
        </w:fldChar>
      </w:r>
      <w:bookmarkStart w:id="4" w:name="Text4"/>
      <w:r w:rsidR="003D1918">
        <w:rPr>
          <w:rFonts w:ascii="Arial" w:hAnsi="Arial" w:cs="Arial"/>
          <w:sz w:val="24"/>
          <w:szCs w:val="24"/>
        </w:rPr>
        <w:instrText xml:space="preserve"> FORMTEXT </w:instrText>
      </w:r>
      <w:r w:rsidR="003D1918">
        <w:rPr>
          <w:rFonts w:ascii="Arial" w:hAnsi="Arial" w:cs="Arial"/>
          <w:sz w:val="24"/>
          <w:szCs w:val="24"/>
        </w:rPr>
      </w:r>
      <w:r w:rsidR="003D1918">
        <w:rPr>
          <w:rFonts w:ascii="Arial" w:hAnsi="Arial" w:cs="Arial"/>
          <w:sz w:val="24"/>
          <w:szCs w:val="24"/>
        </w:rPr>
        <w:fldChar w:fldCharType="separate"/>
      </w:r>
      <w:r w:rsidR="003D1918">
        <w:rPr>
          <w:rFonts w:ascii="Arial" w:hAnsi="Arial" w:cs="Arial"/>
          <w:noProof/>
          <w:sz w:val="24"/>
          <w:szCs w:val="24"/>
        </w:rPr>
        <w:t> </w:t>
      </w:r>
      <w:r w:rsidR="003D1918">
        <w:rPr>
          <w:rFonts w:ascii="Arial" w:hAnsi="Arial" w:cs="Arial"/>
          <w:noProof/>
          <w:sz w:val="24"/>
          <w:szCs w:val="24"/>
        </w:rPr>
        <w:t> </w:t>
      </w:r>
      <w:r w:rsidR="003D1918">
        <w:rPr>
          <w:rFonts w:ascii="Arial" w:hAnsi="Arial" w:cs="Arial"/>
          <w:noProof/>
          <w:sz w:val="24"/>
          <w:szCs w:val="24"/>
        </w:rPr>
        <w:t> </w:t>
      </w:r>
      <w:r w:rsidR="003D1918">
        <w:rPr>
          <w:rFonts w:ascii="Arial" w:hAnsi="Arial" w:cs="Arial"/>
          <w:noProof/>
          <w:sz w:val="24"/>
          <w:szCs w:val="24"/>
        </w:rPr>
        <w:t> </w:t>
      </w:r>
      <w:r w:rsidR="003D1918">
        <w:rPr>
          <w:rFonts w:ascii="Arial" w:hAnsi="Arial" w:cs="Arial"/>
          <w:noProof/>
          <w:sz w:val="24"/>
          <w:szCs w:val="24"/>
        </w:rPr>
        <w:t> </w:t>
      </w:r>
      <w:r w:rsidR="003D1918">
        <w:rPr>
          <w:rFonts w:ascii="Arial" w:hAnsi="Arial" w:cs="Arial"/>
          <w:sz w:val="24"/>
          <w:szCs w:val="24"/>
        </w:rPr>
        <w:fldChar w:fldCharType="end"/>
      </w:r>
      <w:bookmarkEnd w:id="4"/>
      <w:r w:rsidRPr="00214949">
        <w:rPr>
          <w:rFonts w:ascii="Arial" w:hAnsi="Arial" w:cs="Arial"/>
          <w:sz w:val="24"/>
          <w:szCs w:val="24"/>
        </w:rPr>
        <w:t>___________________________</w:t>
      </w:r>
    </w:p>
    <w:p w14:paraId="27FF2FB1" w14:textId="1F8C9EF7" w:rsidR="00214949" w:rsidRPr="00214949" w:rsidRDefault="00214949" w:rsidP="00FE17F5">
      <w:pPr>
        <w:ind w:firstLine="720"/>
        <w:rPr>
          <w:rFonts w:ascii="Arial" w:hAnsi="Arial" w:cs="Arial"/>
          <w:sz w:val="24"/>
          <w:szCs w:val="24"/>
        </w:rPr>
      </w:pPr>
      <w:r w:rsidRPr="00214949">
        <w:rPr>
          <w:rFonts w:ascii="Arial" w:hAnsi="Arial" w:cs="Arial"/>
          <w:sz w:val="24"/>
          <w:szCs w:val="24"/>
        </w:rPr>
        <w:t>Print Name/Title</w:t>
      </w:r>
    </w:p>
    <w:p w14:paraId="03D5637C" w14:textId="3C5F94D8" w:rsidR="00214949" w:rsidRPr="00214949" w:rsidRDefault="00214949" w:rsidP="00214949">
      <w:pPr>
        <w:pStyle w:val="ListParagraph"/>
        <w:rPr>
          <w:rFonts w:ascii="Arial" w:hAnsi="Arial" w:cs="Arial"/>
        </w:rPr>
      </w:pPr>
      <w:r w:rsidRPr="00214949">
        <w:rPr>
          <w:rFonts w:ascii="Arial" w:hAnsi="Arial" w:cs="Arial"/>
        </w:rPr>
        <w:t>__</w:t>
      </w:r>
      <w:r w:rsidR="00A34F44">
        <w:rPr>
          <w:rFonts w:ascii="Arial" w:hAnsi="Arial" w:cs="Arial"/>
        </w:rPr>
        <w:fldChar w:fldCharType="begin">
          <w:ffData>
            <w:name w:val="Text5"/>
            <w:enabled/>
            <w:calcOnExit w:val="0"/>
            <w:textInput/>
          </w:ffData>
        </w:fldChar>
      </w:r>
      <w:bookmarkStart w:id="5" w:name="Text5"/>
      <w:r w:rsidR="00A34F44">
        <w:rPr>
          <w:rFonts w:ascii="Arial" w:hAnsi="Arial" w:cs="Arial"/>
        </w:rPr>
        <w:instrText xml:space="preserve"> FORMTEXT </w:instrText>
      </w:r>
      <w:r w:rsidR="00A34F44">
        <w:rPr>
          <w:rFonts w:ascii="Arial" w:hAnsi="Arial" w:cs="Arial"/>
        </w:rPr>
      </w:r>
      <w:r w:rsidR="00A34F44">
        <w:rPr>
          <w:rFonts w:ascii="Arial" w:hAnsi="Arial" w:cs="Arial"/>
        </w:rPr>
        <w:fldChar w:fldCharType="separate"/>
      </w:r>
      <w:r w:rsidR="00A34F44">
        <w:rPr>
          <w:rFonts w:ascii="Arial" w:hAnsi="Arial" w:cs="Arial"/>
          <w:noProof/>
        </w:rPr>
        <w:t> </w:t>
      </w:r>
      <w:r w:rsidR="00A34F44">
        <w:rPr>
          <w:rFonts w:ascii="Arial" w:hAnsi="Arial" w:cs="Arial"/>
          <w:noProof/>
        </w:rPr>
        <w:t> </w:t>
      </w:r>
      <w:r w:rsidR="00A34F44">
        <w:rPr>
          <w:rFonts w:ascii="Arial" w:hAnsi="Arial" w:cs="Arial"/>
          <w:noProof/>
        </w:rPr>
        <w:t> </w:t>
      </w:r>
      <w:r w:rsidR="00A34F44">
        <w:rPr>
          <w:rFonts w:ascii="Arial" w:hAnsi="Arial" w:cs="Arial"/>
          <w:noProof/>
        </w:rPr>
        <w:t> </w:t>
      </w:r>
      <w:r w:rsidR="00A34F44">
        <w:rPr>
          <w:rFonts w:ascii="Arial" w:hAnsi="Arial" w:cs="Arial"/>
          <w:noProof/>
        </w:rPr>
        <w:t> </w:t>
      </w:r>
      <w:r w:rsidR="00A34F44">
        <w:rPr>
          <w:rFonts w:ascii="Arial" w:hAnsi="Arial" w:cs="Arial"/>
        </w:rPr>
        <w:fldChar w:fldCharType="end"/>
      </w:r>
      <w:bookmarkEnd w:id="5"/>
      <w:r w:rsidRPr="00214949">
        <w:rPr>
          <w:rFonts w:ascii="Arial" w:hAnsi="Arial" w:cs="Arial"/>
        </w:rPr>
        <w:t>___________________________</w:t>
      </w:r>
    </w:p>
    <w:p w14:paraId="2C5638C8" w14:textId="77777777" w:rsidR="00214949" w:rsidRPr="00214949" w:rsidRDefault="00214949" w:rsidP="00214949">
      <w:pPr>
        <w:pStyle w:val="ListParagraph"/>
        <w:rPr>
          <w:rFonts w:ascii="Arial" w:hAnsi="Arial" w:cs="Arial"/>
        </w:rPr>
      </w:pPr>
      <w:r w:rsidRPr="00214949">
        <w:rPr>
          <w:rFonts w:ascii="Arial" w:hAnsi="Arial" w:cs="Arial"/>
        </w:rPr>
        <w:t>Division</w:t>
      </w:r>
    </w:p>
    <w:p w14:paraId="02CD14FF" w14:textId="159243F3" w:rsidR="00214949" w:rsidRPr="00214949" w:rsidRDefault="00214949" w:rsidP="00214949">
      <w:pPr>
        <w:pStyle w:val="ListParagraph"/>
        <w:rPr>
          <w:rFonts w:ascii="Arial" w:hAnsi="Arial" w:cs="Arial"/>
        </w:rPr>
      </w:pPr>
      <w:r w:rsidRPr="00214949">
        <w:rPr>
          <w:rFonts w:ascii="Arial" w:hAnsi="Arial" w:cs="Arial"/>
        </w:rPr>
        <w:t>__</w:t>
      </w:r>
      <w:r w:rsidR="00A34F44">
        <w:rPr>
          <w:rFonts w:ascii="Arial" w:hAnsi="Arial" w:cs="Arial"/>
        </w:rPr>
        <w:fldChar w:fldCharType="begin">
          <w:ffData>
            <w:name w:val="Text6"/>
            <w:enabled/>
            <w:calcOnExit w:val="0"/>
            <w:textInput/>
          </w:ffData>
        </w:fldChar>
      </w:r>
      <w:bookmarkStart w:id="6" w:name="Text6"/>
      <w:r w:rsidR="00A34F44">
        <w:rPr>
          <w:rFonts w:ascii="Arial" w:hAnsi="Arial" w:cs="Arial"/>
        </w:rPr>
        <w:instrText xml:space="preserve"> FORMTEXT </w:instrText>
      </w:r>
      <w:r w:rsidR="00A34F44">
        <w:rPr>
          <w:rFonts w:ascii="Arial" w:hAnsi="Arial" w:cs="Arial"/>
        </w:rPr>
      </w:r>
      <w:r w:rsidR="00A34F44">
        <w:rPr>
          <w:rFonts w:ascii="Arial" w:hAnsi="Arial" w:cs="Arial"/>
        </w:rPr>
        <w:fldChar w:fldCharType="separate"/>
      </w:r>
      <w:r w:rsidR="00A34F44">
        <w:rPr>
          <w:rFonts w:ascii="Arial" w:hAnsi="Arial" w:cs="Arial"/>
          <w:noProof/>
        </w:rPr>
        <w:t> </w:t>
      </w:r>
      <w:r w:rsidR="00A34F44">
        <w:rPr>
          <w:rFonts w:ascii="Arial" w:hAnsi="Arial" w:cs="Arial"/>
          <w:noProof/>
        </w:rPr>
        <w:t> </w:t>
      </w:r>
      <w:r w:rsidR="00A34F44">
        <w:rPr>
          <w:rFonts w:ascii="Arial" w:hAnsi="Arial" w:cs="Arial"/>
          <w:noProof/>
        </w:rPr>
        <w:t> </w:t>
      </w:r>
      <w:r w:rsidR="00A34F44">
        <w:rPr>
          <w:rFonts w:ascii="Arial" w:hAnsi="Arial" w:cs="Arial"/>
          <w:noProof/>
        </w:rPr>
        <w:t> </w:t>
      </w:r>
      <w:r w:rsidR="00A34F44">
        <w:rPr>
          <w:rFonts w:ascii="Arial" w:hAnsi="Arial" w:cs="Arial"/>
          <w:noProof/>
        </w:rPr>
        <w:t> </w:t>
      </w:r>
      <w:r w:rsidR="00A34F44">
        <w:rPr>
          <w:rFonts w:ascii="Arial" w:hAnsi="Arial" w:cs="Arial"/>
        </w:rPr>
        <w:fldChar w:fldCharType="end"/>
      </w:r>
      <w:bookmarkEnd w:id="6"/>
      <w:r w:rsidRPr="00214949">
        <w:rPr>
          <w:rFonts w:ascii="Arial" w:hAnsi="Arial" w:cs="Arial"/>
        </w:rPr>
        <w:t xml:space="preserve">________ </w:t>
      </w:r>
    </w:p>
    <w:p w14:paraId="67378C9E" w14:textId="5933E524" w:rsidR="0052167F" w:rsidRPr="00FE0F59" w:rsidRDefault="00214949" w:rsidP="00FE0F59">
      <w:pPr>
        <w:pStyle w:val="ListParagraph"/>
        <w:rPr>
          <w:rFonts w:ascii="Arial" w:hAnsi="Arial" w:cs="Arial"/>
        </w:rPr>
      </w:pPr>
      <w:r w:rsidRPr="00214949">
        <w:rPr>
          <w:rFonts w:ascii="Arial" w:hAnsi="Arial" w:cs="Arial"/>
        </w:rPr>
        <w:t>Date</w:t>
      </w:r>
    </w:p>
    <w:sectPr w:rsidR="0052167F" w:rsidRPr="00FE0F59" w:rsidSect="00705F53">
      <w:footerReference w:type="default" r:id="rId8"/>
      <w:headerReference w:type="first" r:id="rId9"/>
      <w:pgSz w:w="12240" w:h="15840" w:code="1"/>
      <w:pgMar w:top="72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D1FCA" w14:textId="77777777" w:rsidR="00CC3EA8" w:rsidRDefault="00CC3EA8">
      <w:r>
        <w:separator/>
      </w:r>
    </w:p>
  </w:endnote>
  <w:endnote w:type="continuationSeparator" w:id="0">
    <w:p w14:paraId="698A42FE" w14:textId="77777777" w:rsidR="00CC3EA8" w:rsidRDefault="00CC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920F" w14:textId="77777777" w:rsidR="00C164EC" w:rsidRPr="0098035F" w:rsidRDefault="00C164EC" w:rsidP="0098035F">
    <w:pPr>
      <w:pStyle w:val="Footer"/>
      <w:tabs>
        <w:tab w:val="clear" w:pos="8640"/>
        <w:tab w:val="right" w:pos="10440"/>
      </w:tabs>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C4309" w14:textId="77777777" w:rsidR="00CC3EA8" w:rsidRDefault="00CC3EA8">
      <w:r>
        <w:separator/>
      </w:r>
    </w:p>
  </w:footnote>
  <w:footnote w:type="continuationSeparator" w:id="0">
    <w:p w14:paraId="3FEE2AD9" w14:textId="77777777" w:rsidR="00CC3EA8" w:rsidRDefault="00CC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FDD1" w14:textId="77777777" w:rsidR="00C03EE1" w:rsidRDefault="00750D1D" w:rsidP="00C03EE1">
    <w:pPr>
      <w:pStyle w:val="Header"/>
      <w:tabs>
        <w:tab w:val="clear" w:pos="8640"/>
        <w:tab w:val="right" w:pos="10440"/>
      </w:tabs>
      <w:ind w:left="-1800"/>
      <w:rPr>
        <w:noProof/>
        <w:lang w:eastAsia="en-US"/>
      </w:rPr>
    </w:pPr>
    <w:r>
      <w:rPr>
        <w:noProof/>
        <w:lang w:eastAsia="en-US"/>
      </w:rPr>
      <w:drawing>
        <wp:anchor distT="0" distB="0" distL="114300" distR="114300" simplePos="0" relativeHeight="251660288" behindDoc="1" locked="0" layoutInCell="1" allowOverlap="0" wp14:anchorId="5918ACA6" wp14:editId="22A4473B">
          <wp:simplePos x="0" y="0"/>
          <wp:positionH relativeFrom="page">
            <wp:posOffset>0</wp:posOffset>
          </wp:positionH>
          <wp:positionV relativeFrom="page">
            <wp:posOffset>0</wp:posOffset>
          </wp:positionV>
          <wp:extent cx="7769859" cy="10055111"/>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1375-02 CltSportsFound_ltrhd w board.jpg"/>
                  <pic:cNvPicPr/>
                </pic:nvPicPr>
                <pic:blipFill>
                  <a:blip r:embed="rId1"/>
                  <a:stretch>
                    <a:fillRect/>
                  </a:stretch>
                </pic:blipFill>
                <pic:spPr>
                  <a:xfrm>
                    <a:off x="0" y="0"/>
                    <a:ext cx="7769859" cy="10055111"/>
                  </a:xfrm>
                  <a:prstGeom prst="rect">
                    <a:avLst/>
                  </a:prstGeom>
                </pic:spPr>
              </pic:pic>
            </a:graphicData>
          </a:graphic>
        </wp:anchor>
      </w:drawing>
    </w:r>
  </w:p>
  <w:p w14:paraId="4851198F" w14:textId="77777777" w:rsidR="00C03EE1" w:rsidRDefault="00C03EE1" w:rsidP="00C03EE1">
    <w:pPr>
      <w:pStyle w:val="Header"/>
      <w:tabs>
        <w:tab w:val="clear" w:pos="8640"/>
        <w:tab w:val="right" w:pos="10440"/>
      </w:tabs>
      <w:ind w:left="-1800"/>
    </w:pPr>
  </w:p>
  <w:p w14:paraId="6A4E6C99" w14:textId="77777777" w:rsidR="00C03EE1" w:rsidRDefault="00C0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6659B"/>
    <w:multiLevelType w:val="hybridMultilevel"/>
    <w:tmpl w:val="D564F202"/>
    <w:lvl w:ilvl="0" w:tplc="E74A879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E480E"/>
    <w:multiLevelType w:val="hybridMultilevel"/>
    <w:tmpl w:val="0986C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formatting="1" w:enforcement="1" w:cryptProviderType="rsaAES" w:cryptAlgorithmClass="hash" w:cryptAlgorithmType="typeAny" w:cryptAlgorithmSid="14" w:cryptSpinCount="100000" w:hash="EYMSN1AfBNO5AC0BczWoEOsucDdluGSA44xalwbJB8enp+CvbpwvG0Y4m/oWzucHIas+Q4zRxhpCydF9oCtGEQ==" w:salt="ebXn5htOaZDem9a7gSwnUQ=="/>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1E"/>
    <w:rsid w:val="0000098F"/>
    <w:rsid w:val="00002444"/>
    <w:rsid w:val="00010795"/>
    <w:rsid w:val="00012E9E"/>
    <w:rsid w:val="0005087C"/>
    <w:rsid w:val="00066241"/>
    <w:rsid w:val="0007658C"/>
    <w:rsid w:val="00081123"/>
    <w:rsid w:val="00084F87"/>
    <w:rsid w:val="00085503"/>
    <w:rsid w:val="000943B8"/>
    <w:rsid w:val="00095B1E"/>
    <w:rsid w:val="000D0CE0"/>
    <w:rsid w:val="00133CDF"/>
    <w:rsid w:val="00154653"/>
    <w:rsid w:val="00164850"/>
    <w:rsid w:val="0018280F"/>
    <w:rsid w:val="00190491"/>
    <w:rsid w:val="001A3B6B"/>
    <w:rsid w:val="001C65DF"/>
    <w:rsid w:val="001E27C0"/>
    <w:rsid w:val="00214949"/>
    <w:rsid w:val="00231F62"/>
    <w:rsid w:val="0024328A"/>
    <w:rsid w:val="00263C5A"/>
    <w:rsid w:val="00264193"/>
    <w:rsid w:val="00273F62"/>
    <w:rsid w:val="002C3F8B"/>
    <w:rsid w:val="002C67BF"/>
    <w:rsid w:val="002D391A"/>
    <w:rsid w:val="002F19DB"/>
    <w:rsid w:val="002F72FD"/>
    <w:rsid w:val="00305968"/>
    <w:rsid w:val="00386B2A"/>
    <w:rsid w:val="0039008B"/>
    <w:rsid w:val="003C47F7"/>
    <w:rsid w:val="003C4B29"/>
    <w:rsid w:val="003D1918"/>
    <w:rsid w:val="003D279C"/>
    <w:rsid w:val="003E5AE7"/>
    <w:rsid w:val="00420171"/>
    <w:rsid w:val="00424012"/>
    <w:rsid w:val="004250AF"/>
    <w:rsid w:val="00455117"/>
    <w:rsid w:val="00461A65"/>
    <w:rsid w:val="00471007"/>
    <w:rsid w:val="004A1042"/>
    <w:rsid w:val="004B7268"/>
    <w:rsid w:val="004D11EB"/>
    <w:rsid w:val="004F7570"/>
    <w:rsid w:val="0052167F"/>
    <w:rsid w:val="005440A2"/>
    <w:rsid w:val="00550260"/>
    <w:rsid w:val="00557472"/>
    <w:rsid w:val="005645FD"/>
    <w:rsid w:val="00577C9B"/>
    <w:rsid w:val="00582AE1"/>
    <w:rsid w:val="005A1C7D"/>
    <w:rsid w:val="005A62DF"/>
    <w:rsid w:val="005B3749"/>
    <w:rsid w:val="0062515C"/>
    <w:rsid w:val="00627B18"/>
    <w:rsid w:val="0064098B"/>
    <w:rsid w:val="006A42D3"/>
    <w:rsid w:val="006E6089"/>
    <w:rsid w:val="00705F53"/>
    <w:rsid w:val="00742B75"/>
    <w:rsid w:val="00750D1D"/>
    <w:rsid w:val="00777B5F"/>
    <w:rsid w:val="00787633"/>
    <w:rsid w:val="007A561E"/>
    <w:rsid w:val="007D01D5"/>
    <w:rsid w:val="008A2E6D"/>
    <w:rsid w:val="008D0BFD"/>
    <w:rsid w:val="008E03AF"/>
    <w:rsid w:val="008E3327"/>
    <w:rsid w:val="008E7076"/>
    <w:rsid w:val="008E782F"/>
    <w:rsid w:val="00907AA7"/>
    <w:rsid w:val="00911B8D"/>
    <w:rsid w:val="0094737E"/>
    <w:rsid w:val="00962ED2"/>
    <w:rsid w:val="0098035F"/>
    <w:rsid w:val="009A06E3"/>
    <w:rsid w:val="009C134B"/>
    <w:rsid w:val="009E4928"/>
    <w:rsid w:val="00A057E9"/>
    <w:rsid w:val="00A34F44"/>
    <w:rsid w:val="00A37620"/>
    <w:rsid w:val="00A556E4"/>
    <w:rsid w:val="00A8780C"/>
    <w:rsid w:val="00AC4767"/>
    <w:rsid w:val="00AD7B07"/>
    <w:rsid w:val="00B26F63"/>
    <w:rsid w:val="00B454DD"/>
    <w:rsid w:val="00B70590"/>
    <w:rsid w:val="00B91419"/>
    <w:rsid w:val="00BA50D0"/>
    <w:rsid w:val="00BD711A"/>
    <w:rsid w:val="00BE6D2D"/>
    <w:rsid w:val="00C03EE1"/>
    <w:rsid w:val="00C14F9F"/>
    <w:rsid w:val="00C164EC"/>
    <w:rsid w:val="00C96F4A"/>
    <w:rsid w:val="00CA2EB9"/>
    <w:rsid w:val="00CA77BB"/>
    <w:rsid w:val="00CC3EA8"/>
    <w:rsid w:val="00D12046"/>
    <w:rsid w:val="00D25F67"/>
    <w:rsid w:val="00D52FBC"/>
    <w:rsid w:val="00D54F16"/>
    <w:rsid w:val="00D841AA"/>
    <w:rsid w:val="00DB1140"/>
    <w:rsid w:val="00DE38D8"/>
    <w:rsid w:val="00DF1784"/>
    <w:rsid w:val="00E5099E"/>
    <w:rsid w:val="00E55207"/>
    <w:rsid w:val="00E73A1E"/>
    <w:rsid w:val="00E74429"/>
    <w:rsid w:val="00E836FA"/>
    <w:rsid w:val="00EA55BE"/>
    <w:rsid w:val="00ED6B18"/>
    <w:rsid w:val="00F44BB6"/>
    <w:rsid w:val="00F762E8"/>
    <w:rsid w:val="00F76EB5"/>
    <w:rsid w:val="00FC7680"/>
    <w:rsid w:val="00FC7E13"/>
    <w:rsid w:val="00FD04D6"/>
    <w:rsid w:val="00FE0F59"/>
    <w:rsid w:val="00FE17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E92A16"/>
  <w15:docId w15:val="{56A315E8-71D2-479F-AEDD-3F1FFA50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6D"/>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rPr>
      <w:rFonts w:asciiTheme="minorHAnsi" w:eastAsiaTheme="minorEastAsia" w:hAnsiTheme="minorHAnsi" w:cstheme="minorBidi"/>
      <w:sz w:val="24"/>
      <w:szCs w:val="24"/>
      <w:lang w:eastAsia="ja-JP"/>
    </w:r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rPr>
      <w:rFonts w:asciiTheme="minorHAnsi" w:eastAsiaTheme="minorEastAsia" w:hAnsiTheme="minorHAnsi" w:cstheme="minorBidi"/>
      <w:sz w:val="24"/>
      <w:szCs w:val="24"/>
      <w:lang w:eastAsia="ja-JP"/>
    </w:rPr>
  </w:style>
  <w:style w:type="character" w:customStyle="1" w:styleId="FooterChar">
    <w:name w:val="Footer Char"/>
    <w:basedOn w:val="DefaultParagraphFont"/>
    <w:link w:val="Footer"/>
    <w:uiPriority w:val="99"/>
    <w:rsid w:val="0098035F"/>
  </w:style>
  <w:style w:type="paragraph" w:customStyle="1" w:styleId="Default">
    <w:name w:val="Default"/>
    <w:rsid w:val="00C03EE1"/>
    <w:pPr>
      <w:autoSpaceDE w:val="0"/>
      <w:autoSpaceDN w:val="0"/>
      <w:adjustRightInd w:val="0"/>
    </w:pPr>
    <w:rPr>
      <w:rFonts w:ascii="Times New Roman" w:eastAsia="Times New Roman" w:hAnsi="Times New Roman" w:cs="Times New Roman"/>
      <w:color w:val="000000"/>
      <w:lang w:eastAsia="en-US"/>
    </w:rPr>
  </w:style>
  <w:style w:type="paragraph" w:styleId="FootnoteText">
    <w:name w:val="footnote text"/>
    <w:basedOn w:val="Normal"/>
    <w:link w:val="FootnoteTextChar"/>
    <w:uiPriority w:val="99"/>
    <w:semiHidden/>
    <w:unhideWhenUsed/>
    <w:rsid w:val="00164850"/>
    <w:rPr>
      <w:rFonts w:ascii="Arial" w:eastAsiaTheme="minorHAnsi" w:hAnsi="Arial"/>
      <w:i/>
      <w:sz w:val="16"/>
    </w:rPr>
  </w:style>
  <w:style w:type="character" w:customStyle="1" w:styleId="FootnoteTextChar">
    <w:name w:val="Footnote Text Char"/>
    <w:basedOn w:val="DefaultParagraphFont"/>
    <w:link w:val="FootnoteText"/>
    <w:uiPriority w:val="99"/>
    <w:semiHidden/>
    <w:rsid w:val="00164850"/>
    <w:rPr>
      <w:rFonts w:ascii="Arial" w:eastAsiaTheme="minorHAnsi" w:hAnsi="Arial" w:cs="Times New Roman"/>
      <w:i/>
      <w:sz w:val="16"/>
      <w:szCs w:val="20"/>
      <w:lang w:eastAsia="en-US"/>
    </w:rPr>
  </w:style>
  <w:style w:type="character" w:styleId="FootnoteReference">
    <w:name w:val="footnote reference"/>
    <w:basedOn w:val="DefaultParagraphFont"/>
    <w:uiPriority w:val="99"/>
    <w:semiHidden/>
    <w:unhideWhenUsed/>
    <w:rsid w:val="00C03EE1"/>
    <w:rPr>
      <w:vertAlign w:val="superscript"/>
    </w:rPr>
  </w:style>
  <w:style w:type="paragraph" w:styleId="BalloonText">
    <w:name w:val="Balloon Text"/>
    <w:basedOn w:val="Normal"/>
    <w:link w:val="BalloonTextChar"/>
    <w:uiPriority w:val="99"/>
    <w:semiHidden/>
    <w:unhideWhenUsed/>
    <w:rsid w:val="009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7E"/>
    <w:rPr>
      <w:rFonts w:ascii="Segoe UI" w:hAnsi="Segoe UI" w:cs="Segoe UI"/>
      <w:sz w:val="18"/>
      <w:szCs w:val="18"/>
    </w:rPr>
  </w:style>
  <w:style w:type="paragraph" w:styleId="ListParagraph">
    <w:name w:val="List Paragraph"/>
    <w:basedOn w:val="Normal"/>
    <w:uiPriority w:val="34"/>
    <w:qFormat/>
    <w:rsid w:val="00214949"/>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A6BB-4A48-4E3A-910D-F42C09D9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Stuckey, Toni M</cp:lastModifiedBy>
  <cp:revision>3</cp:revision>
  <cp:lastPrinted>2017-01-17T21:54:00Z</cp:lastPrinted>
  <dcterms:created xsi:type="dcterms:W3CDTF">2020-03-12T12:43:00Z</dcterms:created>
  <dcterms:modified xsi:type="dcterms:W3CDTF">2020-03-12T12:43:00Z</dcterms:modified>
</cp:coreProperties>
</file>